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07E4F" w14:textId="6AAEFA52" w:rsidR="00E71448" w:rsidRPr="00881E1C" w:rsidRDefault="00E71448" w:rsidP="00E71448">
      <w:pPr>
        <w:rPr>
          <w:lang w:val="en-US"/>
        </w:rPr>
      </w:pPr>
      <w:r w:rsidRPr="00881E1C">
        <w:rPr>
          <w:b/>
          <w:bCs/>
          <w:lang w:val="en-US"/>
        </w:rPr>
        <w:t>Press</w:t>
      </w:r>
      <w:r w:rsidR="002A0C7C" w:rsidRPr="00881E1C">
        <w:rPr>
          <w:b/>
          <w:bCs/>
          <w:lang w:val="en-US"/>
        </w:rPr>
        <w:t xml:space="preserve"> release</w:t>
      </w:r>
    </w:p>
    <w:p w14:paraId="7D70919C" w14:textId="77777777" w:rsidR="002A0C7C" w:rsidRPr="00881E1C" w:rsidRDefault="002A0C7C" w:rsidP="002A0C7C">
      <w:pPr>
        <w:rPr>
          <w:b/>
          <w:bCs/>
          <w:lang w:val="en-US"/>
        </w:rPr>
      </w:pPr>
    </w:p>
    <w:p w14:paraId="7C3059EE" w14:textId="6F3C7565" w:rsidR="002A0C7C" w:rsidRPr="002A0C7C" w:rsidRDefault="002A0C7C" w:rsidP="002A0C7C">
      <w:pPr>
        <w:rPr>
          <w:lang w:val="en-US"/>
        </w:rPr>
      </w:pPr>
      <w:r w:rsidRPr="002A0C7C">
        <w:rPr>
          <w:b/>
          <w:bCs/>
          <w:lang w:val="en-US"/>
        </w:rPr>
        <w:t>Solar Fabrik reaches new milestone: 1 gigawatt in new orders</w:t>
      </w:r>
    </w:p>
    <w:p w14:paraId="65F70C19" w14:textId="1294C7E3" w:rsidR="002A0C7C" w:rsidRPr="002A0C7C" w:rsidRDefault="002A0C7C" w:rsidP="002A0C7C">
      <w:pPr>
        <w:rPr>
          <w:lang w:val="en-US"/>
        </w:rPr>
      </w:pPr>
      <w:r w:rsidRPr="002A0C7C">
        <w:rPr>
          <w:lang w:val="en-US"/>
        </w:rPr>
        <w:t xml:space="preserve">Laufach, </w:t>
      </w:r>
      <w:r w:rsidR="002A2385">
        <w:rPr>
          <w:lang w:val="en-US"/>
        </w:rPr>
        <w:t>24</w:t>
      </w:r>
      <w:r w:rsidRPr="002A0C7C">
        <w:rPr>
          <w:lang w:val="en-US"/>
        </w:rPr>
        <w:t xml:space="preserve"> August 2026 – Solar Fabrik GmbH is continuing its successful start to the year and has reached an important milestone: </w:t>
      </w:r>
      <w:r w:rsidRPr="002A0C7C">
        <w:rPr>
          <w:b/>
          <w:bCs/>
          <w:lang w:val="en-US"/>
        </w:rPr>
        <w:t>since the start of the year, the company has secured orders for more than 1 gigawatt (GW) of photovoltaic modules.</w:t>
      </w:r>
    </w:p>
    <w:p w14:paraId="51981909" w14:textId="77777777" w:rsidR="002A0C7C" w:rsidRPr="002A0C7C" w:rsidRDefault="002A0C7C" w:rsidP="002A0C7C">
      <w:pPr>
        <w:rPr>
          <w:lang w:val="en-US"/>
        </w:rPr>
      </w:pPr>
      <w:r w:rsidRPr="002A0C7C">
        <w:rPr>
          <w:b/>
          <w:bCs/>
          <w:lang w:val="en-US"/>
        </w:rPr>
        <w:t>One reason for the strong demand is the company’s wide range of products.</w:t>
      </w:r>
      <w:r w:rsidRPr="002A0C7C">
        <w:rPr>
          <w:lang w:val="en-US"/>
        </w:rPr>
        <w:t xml:space="preserve"> In addition to product quality and delivery reliability, Solar Fabrik offers an </w:t>
      </w:r>
      <w:r w:rsidRPr="002A0C7C">
        <w:rPr>
          <w:b/>
          <w:bCs/>
          <w:lang w:val="en-US"/>
        </w:rPr>
        <w:t>exceptionally broad product portfolio from a single source</w:t>
      </w:r>
      <w:r w:rsidRPr="002A0C7C">
        <w:rPr>
          <w:lang w:val="en-US"/>
        </w:rPr>
        <w:t xml:space="preserve"> – giving it a key competitive advantage.</w:t>
      </w:r>
    </w:p>
    <w:p w14:paraId="53055512" w14:textId="3F6DECF5" w:rsidR="002A0C7C" w:rsidRDefault="002A0C7C" w:rsidP="002A0C7C">
      <w:pPr>
        <w:rPr>
          <w:lang w:val="en-US"/>
        </w:rPr>
      </w:pPr>
      <w:r w:rsidRPr="002A0C7C">
        <w:rPr>
          <w:lang w:val="en-US"/>
        </w:rPr>
        <w:t xml:space="preserve">From </w:t>
      </w:r>
      <w:r w:rsidRPr="002A0C7C">
        <w:rPr>
          <w:b/>
          <w:bCs/>
          <w:lang w:val="en-US"/>
        </w:rPr>
        <w:t>coloured solar modules</w:t>
      </w:r>
      <w:r w:rsidRPr="002A0C7C">
        <w:rPr>
          <w:lang w:val="en-US"/>
        </w:rPr>
        <w:t>, which are used in particular in heritage conservation projects, to</w:t>
      </w:r>
      <w:r w:rsidR="00C732F8">
        <w:rPr>
          <w:lang w:val="en-US"/>
        </w:rPr>
        <w:t xml:space="preserve"> </w:t>
      </w:r>
      <w:r w:rsidRPr="002A0C7C">
        <w:rPr>
          <w:lang w:val="en-US"/>
        </w:rPr>
        <w:t xml:space="preserve">modules for vertical installation on carports, right through to </w:t>
      </w:r>
      <w:r w:rsidRPr="002A0C7C">
        <w:rPr>
          <w:b/>
          <w:bCs/>
          <w:lang w:val="en-US"/>
        </w:rPr>
        <w:t>back-contact modules</w:t>
      </w:r>
      <w:r w:rsidRPr="002A0C7C">
        <w:rPr>
          <w:lang w:val="en-US"/>
        </w:rPr>
        <w:t xml:space="preserve"> in compact, standard and project-specific formats, Solar Fabrik covers a broad spectrum of technologies and areas of application. The portfolio is complemented by tried-and-tested N-type TOPCon solutions as well as specialised project modules for applications such as </w:t>
      </w:r>
      <w:r w:rsidRPr="002A0C7C">
        <w:rPr>
          <w:b/>
          <w:bCs/>
          <w:lang w:val="en-US"/>
        </w:rPr>
        <w:t>Agri-PV</w:t>
      </w:r>
      <w:r w:rsidRPr="002A0C7C">
        <w:rPr>
          <w:lang w:val="en-US"/>
        </w:rPr>
        <w:t xml:space="preserve"> and </w:t>
      </w:r>
      <w:r w:rsidRPr="002A0C7C">
        <w:rPr>
          <w:b/>
          <w:bCs/>
          <w:lang w:val="en-US"/>
        </w:rPr>
        <w:t>ground-mounted installations</w:t>
      </w:r>
      <w:r w:rsidRPr="002A0C7C">
        <w:rPr>
          <w:lang w:val="en-US"/>
        </w:rPr>
        <w:t>. This means that customers can rely on a single point of contact and manufacturer, even for diverse projects and requirements.</w:t>
      </w:r>
    </w:p>
    <w:p w14:paraId="5199376E" w14:textId="581E8EA1" w:rsidR="002A0C7C" w:rsidRPr="002A0C7C" w:rsidRDefault="002A0C7C" w:rsidP="002A0C7C">
      <w:pPr>
        <w:rPr>
          <w:lang w:val="en-US"/>
        </w:rPr>
      </w:pPr>
      <w:r w:rsidRPr="002A0C7C">
        <w:rPr>
          <w:b/>
          <w:bCs/>
          <w:lang w:val="en-US"/>
        </w:rPr>
        <w:t>“Reaching the 1-gigawatt mark was a long-cherished personal goal of mine, so I am all the more delighted that we have now achieved it together</w:t>
      </w:r>
      <w:r w:rsidRPr="002A0C7C">
        <w:rPr>
          <w:lang w:val="en-US"/>
        </w:rPr>
        <w:t>. This achievement is the result of many years of hard work and, above all, a strong team. I would therefore like to extend my special thanks to our staff, whose dedication and passion have played a key role in this success. We would also like to thank our customers and partners for their trust. This milestone represents a significant achievement for us and, at the same time, serves as motivation to continue on our path with quality, innovation and reliability,” says Christian Laibacher,</w:t>
      </w:r>
      <w:r w:rsidR="008F057E">
        <w:rPr>
          <w:lang w:val="en-US"/>
        </w:rPr>
        <w:t xml:space="preserve"> CEO </w:t>
      </w:r>
      <w:r w:rsidRPr="002A0C7C">
        <w:rPr>
          <w:lang w:val="en-US"/>
        </w:rPr>
        <w:t>of Solar Fabrik GmbH.</w:t>
      </w:r>
    </w:p>
    <w:p w14:paraId="7DF062EE" w14:textId="6A1021A4" w:rsidR="002A0C7C" w:rsidRPr="002A0C7C" w:rsidRDefault="002A0C7C" w:rsidP="002A0C7C">
      <w:pPr>
        <w:rPr>
          <w:lang w:val="en-US"/>
        </w:rPr>
      </w:pPr>
      <w:r w:rsidRPr="002A0C7C">
        <w:rPr>
          <w:lang w:val="en-US"/>
        </w:rPr>
        <w:t xml:space="preserve">By reaching the </w:t>
      </w:r>
      <w:r w:rsidRPr="002A0C7C">
        <w:rPr>
          <w:b/>
          <w:bCs/>
          <w:lang w:val="en-US"/>
        </w:rPr>
        <w:t>1 GW mark</w:t>
      </w:r>
      <w:r w:rsidRPr="002A0C7C">
        <w:rPr>
          <w:lang w:val="en-US"/>
        </w:rPr>
        <w:t xml:space="preserve">, Solar Fabrik underscores the company’s positive development and the growing demand for its own module solutions. At the same time, the company is increasingly looking beyond the German market: </w:t>
      </w:r>
      <w:r w:rsidRPr="002A0C7C">
        <w:rPr>
          <w:b/>
          <w:bCs/>
          <w:lang w:val="en-US"/>
        </w:rPr>
        <w:t>Solar Fabrik is further expanding its international focus and increasingly tapping into markets and customers outside Germany.</w:t>
      </w:r>
      <w:r w:rsidRPr="002A0C7C">
        <w:rPr>
          <w:lang w:val="en-US"/>
        </w:rPr>
        <w:t xml:space="preserve"> This growing internationalization is an important part of the company’s future development.</w:t>
      </w:r>
    </w:p>
    <w:p w14:paraId="0A103ADA" w14:textId="77777777" w:rsidR="002A0C7C" w:rsidRPr="002A0C7C" w:rsidRDefault="002A0C7C" w:rsidP="002A0C7C">
      <w:pPr>
        <w:rPr>
          <w:lang w:val="en-US"/>
        </w:rPr>
      </w:pPr>
      <w:r w:rsidRPr="002A0C7C">
        <w:rPr>
          <w:lang w:val="en-US"/>
        </w:rPr>
        <w:t>Solar Fabrik intends to continue along this path in the future with high-quality and innovative module solutions and to further strengthen its position as a versatile module manufacturer.</w:t>
      </w:r>
    </w:p>
    <w:p w14:paraId="34292968" w14:textId="77777777" w:rsidR="002A0C7C" w:rsidRDefault="002A0C7C" w:rsidP="00641CDC">
      <w:pPr>
        <w:rPr>
          <w:lang w:val="en-US"/>
        </w:rPr>
      </w:pPr>
    </w:p>
    <w:p w14:paraId="021FDC61" w14:textId="79C5CBD2" w:rsidR="00FC16AF" w:rsidRPr="00281C4C" w:rsidRDefault="00FC16AF" w:rsidP="00641CDC">
      <w:pPr>
        <w:rPr>
          <w:lang w:val="en-US"/>
        </w:rPr>
      </w:pPr>
      <w:r w:rsidRPr="00281C4C">
        <w:rPr>
          <w:lang w:val="en-US"/>
        </w:rPr>
        <w:t>------------------------------------------------------------------------------</w:t>
      </w:r>
      <w:r w:rsidR="00641CDC" w:rsidRPr="00281C4C">
        <w:rPr>
          <w:b/>
          <w:bCs/>
          <w:lang w:val="en-US"/>
        </w:rPr>
        <w:t> </w:t>
      </w:r>
    </w:p>
    <w:p w14:paraId="54DD6B88" w14:textId="77777777" w:rsidR="00102638" w:rsidRPr="00281C4C" w:rsidRDefault="00102638" w:rsidP="005618E6">
      <w:pPr>
        <w:rPr>
          <w:b/>
          <w:bCs/>
          <w:lang w:val="en-US"/>
        </w:rPr>
      </w:pPr>
    </w:p>
    <w:p w14:paraId="036F18D6" w14:textId="0A6491DF" w:rsidR="005618E6" w:rsidRPr="00281C4C" w:rsidRDefault="00281C4C" w:rsidP="005618E6">
      <w:pPr>
        <w:rPr>
          <w:b/>
          <w:bCs/>
          <w:lang w:val="en-US"/>
        </w:rPr>
      </w:pPr>
      <w:r w:rsidRPr="00281C4C">
        <w:rPr>
          <w:b/>
          <w:bCs/>
          <w:lang w:val="en-US"/>
        </w:rPr>
        <w:t>About</w:t>
      </w:r>
      <w:r w:rsidR="005618E6" w:rsidRPr="00281C4C">
        <w:rPr>
          <w:b/>
          <w:bCs/>
          <w:lang w:val="en-US"/>
        </w:rPr>
        <w:t xml:space="preserve"> Solar Fabrik</w:t>
      </w:r>
    </w:p>
    <w:p w14:paraId="42905B9C" w14:textId="573847B0" w:rsidR="00B33AAA" w:rsidRPr="00281C4C" w:rsidRDefault="00281C4C" w:rsidP="00281C4C">
      <w:pPr>
        <w:rPr>
          <w:lang w:val="en-US"/>
        </w:rPr>
      </w:pPr>
      <w:r w:rsidRPr="00281C4C">
        <w:rPr>
          <w:lang w:val="en-US"/>
        </w:rPr>
        <w:t>Solar Fabrik GmbH, based in Laufach (Bavaria)</w:t>
      </w:r>
      <w:r w:rsidR="00544718">
        <w:rPr>
          <w:lang w:val="en-US"/>
        </w:rPr>
        <w:t xml:space="preserve"> 30 minutes from Frankfurt</w:t>
      </w:r>
      <w:r w:rsidRPr="00281C4C">
        <w:rPr>
          <w:lang w:val="en-US"/>
        </w:rPr>
        <w:t>, has been developing and manufacturing high-quality photovoltaic modules for the European market for over 10 years. As a manufacturer that has won numerous awards – including the TOP Brand PV and the EUPD Prosumer Award – the company is synonymous with quality, sustainability and a customer-focused approach.</w:t>
      </w:r>
    </w:p>
    <w:sectPr w:rsidR="00B33AAA" w:rsidRPr="00281C4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9F0C00"/>
    <w:multiLevelType w:val="multilevel"/>
    <w:tmpl w:val="32569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558382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DD8"/>
    <w:rsid w:val="00102638"/>
    <w:rsid w:val="001272C7"/>
    <w:rsid w:val="001454CC"/>
    <w:rsid w:val="001739B2"/>
    <w:rsid w:val="001F14AD"/>
    <w:rsid w:val="00281C4C"/>
    <w:rsid w:val="00291E2B"/>
    <w:rsid w:val="002A0C7C"/>
    <w:rsid w:val="002A2385"/>
    <w:rsid w:val="003146A0"/>
    <w:rsid w:val="003C5F52"/>
    <w:rsid w:val="004133E8"/>
    <w:rsid w:val="004B6776"/>
    <w:rsid w:val="004D357B"/>
    <w:rsid w:val="004E74ED"/>
    <w:rsid w:val="00500D18"/>
    <w:rsid w:val="00515C28"/>
    <w:rsid w:val="00544718"/>
    <w:rsid w:val="005618E6"/>
    <w:rsid w:val="005F390D"/>
    <w:rsid w:val="00621F0C"/>
    <w:rsid w:val="00641CDC"/>
    <w:rsid w:val="00682BF5"/>
    <w:rsid w:val="006B2B30"/>
    <w:rsid w:val="006B46BC"/>
    <w:rsid w:val="006F5490"/>
    <w:rsid w:val="007344EA"/>
    <w:rsid w:val="007509DC"/>
    <w:rsid w:val="007D01B1"/>
    <w:rsid w:val="007D025E"/>
    <w:rsid w:val="00881E1C"/>
    <w:rsid w:val="008B05CF"/>
    <w:rsid w:val="008C1B68"/>
    <w:rsid w:val="008F057E"/>
    <w:rsid w:val="00976490"/>
    <w:rsid w:val="00A54A5C"/>
    <w:rsid w:val="00A55011"/>
    <w:rsid w:val="00A5521E"/>
    <w:rsid w:val="00A71445"/>
    <w:rsid w:val="00A91A53"/>
    <w:rsid w:val="00B33AAA"/>
    <w:rsid w:val="00B51844"/>
    <w:rsid w:val="00B63EC9"/>
    <w:rsid w:val="00B736B6"/>
    <w:rsid w:val="00B87A4C"/>
    <w:rsid w:val="00BA2FAD"/>
    <w:rsid w:val="00BD06CA"/>
    <w:rsid w:val="00C0783E"/>
    <w:rsid w:val="00C11A1B"/>
    <w:rsid w:val="00C46F83"/>
    <w:rsid w:val="00C472B6"/>
    <w:rsid w:val="00C71D73"/>
    <w:rsid w:val="00C732F8"/>
    <w:rsid w:val="00CD2DD8"/>
    <w:rsid w:val="00E60412"/>
    <w:rsid w:val="00E63C06"/>
    <w:rsid w:val="00E71448"/>
    <w:rsid w:val="00E731EC"/>
    <w:rsid w:val="00E87E62"/>
    <w:rsid w:val="00E93DA9"/>
    <w:rsid w:val="00EC4E66"/>
    <w:rsid w:val="00ED15C6"/>
    <w:rsid w:val="00FC16AF"/>
    <w:rsid w:val="00FE0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BFE76"/>
  <w15:chartTrackingRefBased/>
  <w15:docId w15:val="{7F7DEF9B-5641-4CC3-8C59-8C9C0677B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CD2D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CD2D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D2D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CD2D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CD2D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CD2D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CD2D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CD2D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CD2D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D2D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CD2D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D2D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CD2DD8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CD2DD8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CD2DD8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CD2DD8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CD2DD8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CD2DD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CD2D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CD2D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CD2D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D2D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CD2D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CD2DD8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CD2DD8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CD2DD8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CD2D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CD2DD8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CD2DD8"/>
    <w:rPr>
      <w:b/>
      <w:bCs/>
      <w:smallCaps/>
      <w:color w:val="0F4761" w:themeColor="accent1" w:themeShade="BF"/>
      <w:spacing w:val="5"/>
    </w:rPr>
  </w:style>
  <w:style w:type="paragraph" w:styleId="StandardWeb">
    <w:name w:val="Normal (Web)"/>
    <w:basedOn w:val="Standard"/>
    <w:uiPriority w:val="99"/>
    <w:semiHidden/>
    <w:unhideWhenUsed/>
    <w:rsid w:val="00BA2FAD"/>
    <w:rPr>
      <w:rFonts w:ascii="Times New Roman" w:hAnsi="Times New Roman" w:cs="Times New Roman"/>
      <w:sz w:val="24"/>
      <w:szCs w:val="24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6041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E6041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E60412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604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6041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1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4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47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8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2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40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31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0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8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52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7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98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54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9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6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8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44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2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96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97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0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67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1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33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43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0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16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8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5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7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0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7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8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8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4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6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63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1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1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23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2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21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5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64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6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8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70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3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21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5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57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89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62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27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0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9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9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75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55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51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9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406</Words>
  <Characters>2558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Yves Tamborini</dc:creator>
  <cp:keywords/>
  <dc:description/>
  <cp:lastModifiedBy>Julia Raab</cp:lastModifiedBy>
  <cp:revision>14</cp:revision>
  <dcterms:created xsi:type="dcterms:W3CDTF">2026-02-24T09:11:00Z</dcterms:created>
  <dcterms:modified xsi:type="dcterms:W3CDTF">2026-08-24T12:50:00Z</dcterms:modified>
</cp:coreProperties>
</file>